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24" w:rsidRPr="00665624" w:rsidRDefault="00665624" w:rsidP="00665624">
      <w:pPr>
        <w:rPr>
          <w:b/>
          <w:bCs/>
        </w:rPr>
      </w:pPr>
      <w:r w:rsidRPr="00665624">
        <w:rPr>
          <w:b/>
          <w:bCs/>
        </w:rPr>
        <w:t>Area di protezione esterna al P.N.A.L.M.</w:t>
      </w:r>
    </w:p>
    <w:p w:rsidR="00665624" w:rsidRPr="00665624" w:rsidRDefault="00665624" w:rsidP="00665624">
      <w:r w:rsidRPr="00665624">
        <w:t>Pubblicati sul BUR n. 65 del 14 agosto 2014 il Decreto del Presidente n. T00247 del 5 agosto 2014 ed i relativi allegati in merito alla disciplina dell’esercizio venatorio nell’area di protezione esterna al Parco Nazionale d’Abruzzo, Lazio e Molise, </w:t>
      </w:r>
      <w:r w:rsidRPr="00665624">
        <w:rPr>
          <w:u w:val="single"/>
        </w:rPr>
        <w:t>Versante Laziale</w:t>
      </w:r>
    </w:p>
    <w:p w:rsidR="00665624" w:rsidRPr="00665624" w:rsidRDefault="00665624" w:rsidP="00665624">
      <w:r w:rsidRPr="00665624">
        <w:t>Download:</w:t>
      </w:r>
    </w:p>
    <w:p w:rsidR="00665624" w:rsidRPr="00665624" w:rsidRDefault="00665624" w:rsidP="00665624">
      <w:pPr>
        <w:numPr>
          <w:ilvl w:val="0"/>
          <w:numId w:val="1"/>
        </w:numPr>
      </w:pPr>
      <w:hyperlink r:id="rId6" w:history="1">
        <w:r w:rsidRPr="00665624">
          <w:rPr>
            <w:rStyle w:val="Collegamentoipertestuale"/>
          </w:rPr>
          <w:t>Decreto_del_Presidente_T00247_del_05_08_2014_misure_a_tutela_dell_orso_Monti_del_Cicolano_Ernici_e_P.N.A.L.M.</w:t>
        </w:r>
      </w:hyperlink>
    </w:p>
    <w:p w:rsidR="00665624" w:rsidRPr="00665624" w:rsidRDefault="00665624" w:rsidP="00665624">
      <w:pPr>
        <w:numPr>
          <w:ilvl w:val="0"/>
          <w:numId w:val="1"/>
        </w:numPr>
      </w:pPr>
      <w:hyperlink r:id="rId7" w:history="1">
        <w:r w:rsidRPr="00665624">
          <w:rPr>
            <w:rStyle w:val="Collegamentoipertestuale"/>
          </w:rPr>
          <w:t>All._1_al_Decreto_del_Presidente_T00247_del_05_08_2014_PNALM_Misure_tutela_orso_2014_2015</w:t>
        </w:r>
      </w:hyperlink>
    </w:p>
    <w:p w:rsidR="00665624" w:rsidRPr="00665624" w:rsidRDefault="00665624" w:rsidP="00665624">
      <w:pPr>
        <w:numPr>
          <w:ilvl w:val="0"/>
          <w:numId w:val="1"/>
        </w:numPr>
      </w:pPr>
      <w:hyperlink r:id="rId8" w:history="1">
        <w:r w:rsidRPr="00665624">
          <w:rPr>
            <w:rStyle w:val="Collegamentoipertestuale"/>
          </w:rPr>
          <w:t>All._2_al_Decreto_del_Presidente_T00247_del_05_08_2014_Monti_del_Cicolano_Monti_Ernici_e_PNALM_Misure_tutela_orso_2014_2015</w:t>
        </w:r>
      </w:hyperlink>
    </w:p>
    <w:p w:rsidR="00665624" w:rsidRPr="00665624" w:rsidRDefault="00665624" w:rsidP="00665624">
      <w:pPr>
        <w:numPr>
          <w:ilvl w:val="0"/>
          <w:numId w:val="1"/>
        </w:numPr>
      </w:pPr>
      <w:hyperlink r:id="rId9" w:history="1">
        <w:r w:rsidRPr="00665624">
          <w:rPr>
            <w:rStyle w:val="Collegamentoipertestuale"/>
          </w:rPr>
          <w:t>Tavola_2_Monti_Ernici</w:t>
        </w:r>
      </w:hyperlink>
    </w:p>
    <w:p w:rsidR="00665624" w:rsidRPr="00665624" w:rsidRDefault="00665624" w:rsidP="00665624">
      <w:pPr>
        <w:numPr>
          <w:ilvl w:val="0"/>
          <w:numId w:val="1"/>
        </w:numPr>
      </w:pPr>
      <w:hyperlink r:id="rId10" w:history="1">
        <w:r w:rsidRPr="00665624">
          <w:rPr>
            <w:rStyle w:val="Collegamentoipertestuale"/>
          </w:rPr>
          <w:t>Tavola_3_Area_adiacente_PNALM</w:t>
        </w:r>
      </w:hyperlink>
      <w:bookmarkStart w:id="0" w:name="_GoBack"/>
      <w:bookmarkEnd w:id="0"/>
    </w:p>
    <w:p w:rsidR="00665624" w:rsidRPr="00665624" w:rsidRDefault="00665624" w:rsidP="00665624">
      <w:pPr>
        <w:numPr>
          <w:ilvl w:val="0"/>
          <w:numId w:val="1"/>
        </w:numPr>
      </w:pPr>
      <w:hyperlink r:id="rId11" w:history="1">
        <w:proofErr w:type="spellStart"/>
        <w:r w:rsidRPr="00665624">
          <w:rPr>
            <w:rStyle w:val="Collegamentoipertestuale"/>
          </w:rPr>
          <w:t>Note_esplicative</w:t>
        </w:r>
        <w:proofErr w:type="spellEnd"/>
      </w:hyperlink>
    </w:p>
    <w:p w:rsidR="00665624" w:rsidRPr="00665624" w:rsidRDefault="00665624" w:rsidP="00665624">
      <w:r w:rsidRPr="00665624">
        <w:t> </w:t>
      </w:r>
    </w:p>
    <w:p w:rsidR="00665624" w:rsidRPr="00665624" w:rsidRDefault="00665624" w:rsidP="00665624">
      <w:r w:rsidRPr="00665624">
        <w:drawing>
          <wp:inline distT="0" distB="0" distL="0" distR="0">
            <wp:extent cx="4600575" cy="2857500"/>
            <wp:effectExtent l="0" t="0" r="9525" b="0"/>
            <wp:docPr id="1" name="Immagine 1" descr="preparco_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parco_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624" w:rsidRPr="00665624" w:rsidRDefault="00665624" w:rsidP="00665624">
      <w:r w:rsidRPr="00665624">
        <w:t xml:space="preserve">Alvito, Campoli Appennino, San Donato </w:t>
      </w:r>
      <w:proofErr w:type="spellStart"/>
      <w:r w:rsidRPr="00665624">
        <w:t>Valcomino</w:t>
      </w:r>
      <w:proofErr w:type="spellEnd"/>
      <w:r w:rsidRPr="00665624">
        <w:t>, San Biagio Saracinisco, Settefrati, Picinisco, Pescosolido, Vallerotonda (appartiene all’ATC FR2)</w:t>
      </w:r>
    </w:p>
    <w:p w:rsidR="00665624" w:rsidRPr="00665624" w:rsidRDefault="00665624" w:rsidP="00665624">
      <w:r w:rsidRPr="00665624">
        <w:t> </w:t>
      </w:r>
    </w:p>
    <w:p w:rsidR="00EF1E58" w:rsidRDefault="00EF1E58"/>
    <w:sectPr w:rsidR="00EF1E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872A7"/>
    <w:multiLevelType w:val="multilevel"/>
    <w:tmpl w:val="6CAC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24"/>
    <w:rsid w:val="00665624"/>
    <w:rsid w:val="00EF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6562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5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5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6562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5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5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cfr1.eu/new/wp-content/uploads/2014/08/All._2_al_Decreto_del_Presidente_T00247_del_05_08_2014_Monti_del_Cicolano_Monti_Ernici_e_PNALM_Misure_tutela_orso_2014_2015.pdf" TargetMode="Externa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atcfr1.eu/new/wp-content/uploads/2014/08/All._1_al_Decreto_del_Presidente_T00247_del_05_08_2014_PNALM_Misure_tutela_orso_2014_2015.pdf" TargetMode="External"/><Relationship Id="rId12" Type="http://schemas.openxmlformats.org/officeDocument/2006/relationships/hyperlink" Target="http://www.atcfr1.eu/new/wp-content/uploads/2014/02/preparco_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cfr1.eu/new/wp-content/uploads/2014/08/Decreto_del_Presidente_T00247_del_05_08_2014_misure_a_tutela_dell_orso_Monti_del_Cicolano_Ernici_e_P.N.A.L.M..pdf" TargetMode="External"/><Relationship Id="rId11" Type="http://schemas.openxmlformats.org/officeDocument/2006/relationships/hyperlink" Target="http://www.atcfr1.eu/new/wp-content/uploads/2014/08/Note_esplicativ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tcfr1.eu/new/wp-content/uploads/2014/08/Tavola_3_Area_adiacente_PNAL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cfr1.eu/new/wp-content/uploads/2014/08/Tavola_2_Monti_Ernic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Workstation</cp:lastModifiedBy>
  <cp:revision>1</cp:revision>
  <dcterms:created xsi:type="dcterms:W3CDTF">2019-01-15T20:44:00Z</dcterms:created>
  <dcterms:modified xsi:type="dcterms:W3CDTF">2019-01-15T20:45:00Z</dcterms:modified>
</cp:coreProperties>
</file>